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B387" w14:textId="77777777" w:rsidR="00E94411" w:rsidRPr="00E21E97" w:rsidRDefault="00906C86" w:rsidP="00906C86">
      <w:pPr>
        <w:jc w:val="center"/>
        <w:rPr>
          <w:rFonts w:eastAsia="宋体"/>
          <w:b/>
          <w:sz w:val="30"/>
          <w:szCs w:val="30"/>
        </w:rPr>
      </w:pPr>
      <w:bookmarkStart w:id="0" w:name="_GoBack"/>
      <w:r w:rsidRPr="00E21E97">
        <w:rPr>
          <w:rFonts w:eastAsia="宋体"/>
          <w:b/>
          <w:sz w:val="30"/>
          <w:szCs w:val="30"/>
        </w:rPr>
        <w:t>中国计算机学会计算机视觉专委会</w:t>
      </w:r>
    </w:p>
    <w:p w14:paraId="5BED174F" w14:textId="77777777" w:rsidR="00F01684" w:rsidRPr="00E21E97" w:rsidRDefault="00E94411" w:rsidP="00906C86">
      <w:pPr>
        <w:jc w:val="center"/>
        <w:rPr>
          <w:rFonts w:eastAsia="宋体"/>
          <w:b/>
          <w:sz w:val="30"/>
          <w:szCs w:val="30"/>
        </w:rPr>
      </w:pPr>
      <w:r w:rsidRPr="00E21E97">
        <w:rPr>
          <w:rFonts w:eastAsia="宋体" w:hint="eastAsia"/>
          <w:b/>
          <w:sz w:val="30"/>
          <w:szCs w:val="30"/>
        </w:rPr>
        <w:t>“持久影响力论文奖”</w:t>
      </w:r>
      <w:r w:rsidR="005413F4" w:rsidRPr="00E21E97">
        <w:rPr>
          <w:rFonts w:eastAsia="宋体" w:hint="eastAsia"/>
          <w:b/>
          <w:sz w:val="30"/>
          <w:szCs w:val="30"/>
        </w:rPr>
        <w:t>推荐</w:t>
      </w:r>
      <w:r w:rsidR="00906C86" w:rsidRPr="00E21E97">
        <w:rPr>
          <w:rFonts w:eastAsia="宋体" w:hint="eastAsia"/>
          <w:b/>
          <w:sz w:val="30"/>
          <w:szCs w:val="30"/>
        </w:rPr>
        <w:t>表</w:t>
      </w:r>
    </w:p>
    <w:p w14:paraId="31A426AA" w14:textId="77777777" w:rsidR="001C6BB9" w:rsidRPr="001C6BB9" w:rsidRDefault="001C6BB9" w:rsidP="001C6BB9">
      <w:pPr>
        <w:tabs>
          <w:tab w:val="left" w:pos="5580"/>
        </w:tabs>
        <w:wordWrap w:val="0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418"/>
        <w:gridCol w:w="1276"/>
        <w:gridCol w:w="1701"/>
        <w:gridCol w:w="1134"/>
        <w:gridCol w:w="1989"/>
      </w:tblGrid>
      <w:tr w:rsidR="00906C86" w:rsidRPr="00906C86" w14:paraId="1C0CAEB3" w14:textId="77777777" w:rsidTr="00A80751">
        <w:trPr>
          <w:trHeight w:val="579"/>
          <w:jc w:val="center"/>
        </w:trPr>
        <w:tc>
          <w:tcPr>
            <w:tcW w:w="2263" w:type="dxa"/>
            <w:gridSpan w:val="2"/>
            <w:vAlign w:val="center"/>
          </w:tcPr>
          <w:p w14:paraId="016C0FFE" w14:textId="77777777" w:rsidR="00906C86" w:rsidRPr="00E21E97" w:rsidRDefault="00805F7E" w:rsidP="00E9441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论文名称</w:t>
            </w:r>
          </w:p>
        </w:tc>
        <w:tc>
          <w:tcPr>
            <w:tcW w:w="7518" w:type="dxa"/>
            <w:gridSpan w:val="5"/>
            <w:vAlign w:val="center"/>
          </w:tcPr>
          <w:p w14:paraId="29AE3AA6" w14:textId="77777777" w:rsidR="00906C86" w:rsidRPr="00906C86" w:rsidRDefault="00906C86" w:rsidP="0034014C">
            <w:pPr>
              <w:tabs>
                <w:tab w:val="left" w:pos="5580"/>
              </w:tabs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5252" w:rsidRPr="00906C86" w14:paraId="49615304" w14:textId="77777777" w:rsidTr="00A80751">
        <w:trPr>
          <w:trHeight w:val="579"/>
          <w:jc w:val="center"/>
        </w:trPr>
        <w:tc>
          <w:tcPr>
            <w:tcW w:w="704" w:type="dxa"/>
            <w:vMerge w:val="restart"/>
            <w:vAlign w:val="center"/>
          </w:tcPr>
          <w:p w14:paraId="2D96D771" w14:textId="77777777" w:rsidR="00B05252" w:rsidRPr="00E21E97" w:rsidRDefault="00B05252" w:rsidP="00E9441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必填</w:t>
            </w:r>
          </w:p>
        </w:tc>
        <w:tc>
          <w:tcPr>
            <w:tcW w:w="1559" w:type="dxa"/>
            <w:vAlign w:val="center"/>
          </w:tcPr>
          <w:p w14:paraId="0ED3D40C" w14:textId="77777777" w:rsidR="00B05252" w:rsidRPr="00E21E97" w:rsidRDefault="00B05252" w:rsidP="00E9441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论文出处</w:t>
            </w:r>
          </w:p>
        </w:tc>
        <w:tc>
          <w:tcPr>
            <w:tcW w:w="7518" w:type="dxa"/>
            <w:gridSpan w:val="5"/>
            <w:vAlign w:val="center"/>
          </w:tcPr>
          <w:p w14:paraId="6F7A7EDA" w14:textId="77777777" w:rsidR="00B05252" w:rsidRPr="00906C86" w:rsidRDefault="00B05252" w:rsidP="0034014C">
            <w:pPr>
              <w:tabs>
                <w:tab w:val="left" w:pos="5580"/>
              </w:tabs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5252" w:rsidRPr="00906C86" w14:paraId="6F22F0F1" w14:textId="77777777" w:rsidTr="00A80751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14:paraId="35BA8C35" w14:textId="77777777" w:rsidR="00B05252" w:rsidRDefault="00B05252" w:rsidP="00E9441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A1993B" w14:textId="77777777" w:rsidR="00B05252" w:rsidRPr="00E21E97" w:rsidRDefault="00B05252" w:rsidP="00E9441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全部作者</w:t>
            </w:r>
          </w:p>
        </w:tc>
        <w:tc>
          <w:tcPr>
            <w:tcW w:w="7518" w:type="dxa"/>
            <w:gridSpan w:val="5"/>
            <w:vAlign w:val="center"/>
          </w:tcPr>
          <w:p w14:paraId="62804D50" w14:textId="77777777" w:rsidR="00B05252" w:rsidRPr="00906C86" w:rsidRDefault="00B05252" w:rsidP="0034014C">
            <w:pPr>
              <w:tabs>
                <w:tab w:val="left" w:pos="5580"/>
              </w:tabs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21E97" w:rsidRPr="00906C86" w14:paraId="7CE44336" w14:textId="77777777" w:rsidTr="00A80751">
        <w:trPr>
          <w:trHeight w:val="774"/>
          <w:jc w:val="center"/>
        </w:trPr>
        <w:tc>
          <w:tcPr>
            <w:tcW w:w="704" w:type="dxa"/>
            <w:vMerge/>
            <w:vAlign w:val="center"/>
          </w:tcPr>
          <w:p w14:paraId="2A82498F" w14:textId="77777777" w:rsidR="00E21E97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4CBE1A" w14:textId="77777777" w:rsidR="00E21E97" w:rsidRPr="00E21E97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论文谷歌</w:t>
            </w:r>
          </w:p>
          <w:p w14:paraId="1225CC68" w14:textId="77777777" w:rsidR="00E21E97" w:rsidRPr="00E21E97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引用次数</w:t>
            </w:r>
          </w:p>
        </w:tc>
        <w:tc>
          <w:tcPr>
            <w:tcW w:w="1418" w:type="dxa"/>
            <w:vAlign w:val="center"/>
          </w:tcPr>
          <w:p w14:paraId="4F1F66E8" w14:textId="77777777" w:rsidR="00E21E97" w:rsidRPr="00906C86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BBA3CF" w14:textId="77777777" w:rsidR="00E21E97" w:rsidRPr="00E21E97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7387E149" w14:textId="77777777" w:rsidR="00E21E97" w:rsidRPr="00906C86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DAAA5A" w14:textId="77777777" w:rsidR="00E21E97" w:rsidRPr="00E21E97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第一单位</w:t>
            </w:r>
          </w:p>
        </w:tc>
        <w:tc>
          <w:tcPr>
            <w:tcW w:w="1989" w:type="dxa"/>
            <w:vAlign w:val="center"/>
          </w:tcPr>
          <w:p w14:paraId="65C620C6" w14:textId="77777777" w:rsidR="00E21E97" w:rsidRPr="00906C86" w:rsidRDefault="00E21E97" w:rsidP="00B05252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21E97" w:rsidRPr="00906C86" w14:paraId="5ADF9439" w14:textId="77777777" w:rsidTr="00A80751">
        <w:trPr>
          <w:trHeight w:val="579"/>
          <w:jc w:val="center"/>
        </w:trPr>
        <w:tc>
          <w:tcPr>
            <w:tcW w:w="704" w:type="dxa"/>
            <w:vMerge w:val="restart"/>
            <w:vAlign w:val="center"/>
          </w:tcPr>
          <w:p w14:paraId="5BF37569" w14:textId="77777777" w:rsidR="00E21E97" w:rsidRPr="00E21E97" w:rsidRDefault="00E21E97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选填</w:t>
            </w:r>
          </w:p>
        </w:tc>
        <w:tc>
          <w:tcPr>
            <w:tcW w:w="1559" w:type="dxa"/>
            <w:vAlign w:val="center"/>
          </w:tcPr>
          <w:p w14:paraId="25EC34A8" w14:textId="77777777" w:rsidR="00E21E97" w:rsidRPr="00A80751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80751">
              <w:rPr>
                <w:rFonts w:ascii="Times New Roman" w:eastAsia="宋体" w:hAnsi="Times New Roman" w:cs="Times New Roman" w:hint="eastAsia"/>
                <w:b/>
                <w:szCs w:val="21"/>
              </w:rPr>
              <w:t>可联系的作者</w:t>
            </w:r>
          </w:p>
        </w:tc>
        <w:tc>
          <w:tcPr>
            <w:tcW w:w="1418" w:type="dxa"/>
            <w:vAlign w:val="center"/>
          </w:tcPr>
          <w:p w14:paraId="71ACE001" w14:textId="77777777" w:rsidR="00E21E97" w:rsidRPr="00A80751" w:rsidRDefault="00E21E97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1A7170" w14:textId="77777777" w:rsidR="00E21E97" w:rsidRPr="00A80751" w:rsidRDefault="00A80751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80751">
              <w:rPr>
                <w:rFonts w:ascii="Times New Roman" w:eastAsia="宋体" w:hAnsi="Times New Roman" w:cs="Times New Roman" w:hint="eastAsia"/>
                <w:b/>
                <w:szCs w:val="21"/>
              </w:rPr>
              <w:t>现工作单位</w:t>
            </w:r>
          </w:p>
        </w:tc>
        <w:tc>
          <w:tcPr>
            <w:tcW w:w="1701" w:type="dxa"/>
            <w:vAlign w:val="center"/>
          </w:tcPr>
          <w:p w14:paraId="617E9EE4" w14:textId="77777777" w:rsidR="00E21E97" w:rsidRPr="00906C86" w:rsidRDefault="00E21E97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A27C6D" w14:textId="77777777" w:rsidR="00E21E97" w:rsidRPr="00A80751" w:rsidRDefault="00A80751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80751">
              <w:rPr>
                <w:rFonts w:ascii="Times New Roman" w:eastAsia="宋体" w:hAnsi="Times New Roman" w:cs="Times New Roman" w:hint="eastAsia"/>
                <w:b/>
                <w:szCs w:val="21"/>
              </w:rPr>
              <w:t>电子邮箱</w:t>
            </w:r>
          </w:p>
        </w:tc>
        <w:tc>
          <w:tcPr>
            <w:tcW w:w="1989" w:type="dxa"/>
            <w:vAlign w:val="center"/>
          </w:tcPr>
          <w:p w14:paraId="618C3524" w14:textId="77777777" w:rsidR="00E21E97" w:rsidRPr="00906C86" w:rsidRDefault="00E21E97" w:rsidP="00F24664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0751" w:rsidRPr="00906C86" w14:paraId="15EA49F2" w14:textId="77777777" w:rsidTr="00A80751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14:paraId="4E4628FF" w14:textId="77777777" w:rsidR="00A80751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9F93C1" w14:textId="77777777" w:rsidR="00A80751" w:rsidRPr="00E21E97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通信地址</w:t>
            </w:r>
          </w:p>
        </w:tc>
        <w:tc>
          <w:tcPr>
            <w:tcW w:w="4395" w:type="dxa"/>
            <w:gridSpan w:val="3"/>
            <w:vAlign w:val="center"/>
          </w:tcPr>
          <w:p w14:paraId="28F43A24" w14:textId="77777777" w:rsidR="00A80751" w:rsidRPr="00906C86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6747A0" w14:textId="77777777" w:rsidR="00A80751" w:rsidRPr="00906C86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手机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电话</w:t>
            </w:r>
          </w:p>
        </w:tc>
        <w:tc>
          <w:tcPr>
            <w:tcW w:w="1989" w:type="dxa"/>
            <w:vAlign w:val="center"/>
          </w:tcPr>
          <w:p w14:paraId="6133A914" w14:textId="77777777" w:rsidR="00A80751" w:rsidRPr="00906C86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0751" w:rsidRPr="00906C86" w14:paraId="673399CC" w14:textId="77777777" w:rsidTr="00A80751">
        <w:trPr>
          <w:trHeight w:val="7450"/>
          <w:jc w:val="center"/>
        </w:trPr>
        <w:tc>
          <w:tcPr>
            <w:tcW w:w="9781" w:type="dxa"/>
            <w:gridSpan w:val="7"/>
          </w:tcPr>
          <w:p w14:paraId="58238F0C" w14:textId="77777777" w:rsidR="00A80751" w:rsidRPr="00E21E97" w:rsidRDefault="00A80751" w:rsidP="00A80751">
            <w:pPr>
              <w:tabs>
                <w:tab w:val="left" w:pos="5580"/>
              </w:tabs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被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推荐论文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简介，包括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主要学术创新点、学术影响力等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必填，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限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8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00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字</w:t>
            </w: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。可另附页</w:t>
            </w:r>
            <w:r w:rsidRPr="00E21E97">
              <w:rPr>
                <w:rFonts w:ascii="Times New Roman" w:eastAsia="宋体" w:hAnsi="Times New Roman" w:cs="Times New Roman"/>
                <w:b/>
                <w:szCs w:val="21"/>
              </w:rPr>
              <w:t>）：</w:t>
            </w:r>
          </w:p>
        </w:tc>
      </w:tr>
      <w:tr w:rsidR="00A80751" w:rsidRPr="00906C86" w14:paraId="6D4A9337" w14:textId="77777777" w:rsidTr="00D81260">
        <w:trPr>
          <w:trHeight w:val="488"/>
          <w:jc w:val="center"/>
        </w:trPr>
        <w:tc>
          <w:tcPr>
            <w:tcW w:w="3681" w:type="dxa"/>
            <w:gridSpan w:val="3"/>
            <w:vAlign w:val="center"/>
          </w:tcPr>
          <w:p w14:paraId="41A00A2A" w14:textId="77777777" w:rsidR="00A80751" w:rsidRPr="00E21E97" w:rsidRDefault="00A80751" w:rsidP="00A80751">
            <w:pPr>
              <w:tabs>
                <w:tab w:val="left" w:pos="558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21E97">
              <w:rPr>
                <w:rFonts w:ascii="Times New Roman" w:eastAsia="宋体" w:hAnsi="Times New Roman" w:cs="Times New Roman" w:hint="eastAsia"/>
                <w:b/>
                <w:szCs w:val="21"/>
              </w:rPr>
              <w:t>推荐人（必填）</w:t>
            </w:r>
          </w:p>
        </w:tc>
        <w:tc>
          <w:tcPr>
            <w:tcW w:w="6100" w:type="dxa"/>
            <w:gridSpan w:val="4"/>
          </w:tcPr>
          <w:p w14:paraId="33B2CC0B" w14:textId="77777777" w:rsidR="00A80751" w:rsidRPr="00906C86" w:rsidRDefault="00A80751" w:rsidP="00A80751">
            <w:pPr>
              <w:tabs>
                <w:tab w:val="left" w:pos="5580"/>
              </w:tabs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60FEA149" w14:textId="77777777" w:rsidR="00E94411" w:rsidRDefault="00E21E97" w:rsidP="00906C8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填表说明：1.</w:t>
      </w:r>
      <w:r>
        <w:rPr>
          <w:rFonts w:ascii="宋体" w:eastAsia="宋体" w:hAnsi="宋体"/>
        </w:rPr>
        <w:t xml:space="preserve"> </w:t>
      </w:r>
      <w:r w:rsidR="00E94411" w:rsidRPr="00E21E97">
        <w:rPr>
          <w:rFonts w:ascii="宋体" w:eastAsia="宋体" w:hAnsi="宋体" w:hint="eastAsia"/>
        </w:rPr>
        <w:t>论文出处包括：刊物名称，发表时间，卷号，页码等。</w:t>
      </w:r>
    </w:p>
    <w:p w14:paraId="237E548C" w14:textId="77777777" w:rsidR="00E21E97" w:rsidRPr="00E21E97" w:rsidRDefault="00E21E97" w:rsidP="00906C8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</w:t>
      </w:r>
      <w:r>
        <w:rPr>
          <w:rFonts w:ascii="宋体" w:eastAsia="宋体" w:hAnsi="宋体" w:hint="eastAsia"/>
        </w:rPr>
        <w:t>2.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选填信息仅限第一作者。</w:t>
      </w:r>
    </w:p>
    <w:p w14:paraId="407E4F55" w14:textId="77777777" w:rsidR="00E21E97" w:rsidRDefault="00E21E97" w:rsidP="004B5FB2">
      <w:pPr>
        <w:jc w:val="center"/>
      </w:pPr>
    </w:p>
    <w:p w14:paraId="48B64CDD" w14:textId="77777777" w:rsidR="00417E03" w:rsidRPr="00417E03" w:rsidRDefault="00417E03" w:rsidP="004B5FB2">
      <w:pPr>
        <w:jc w:val="center"/>
        <w:rPr>
          <w:rFonts w:ascii="宋体" w:eastAsia="宋体" w:hAnsi="宋体"/>
          <w:b/>
          <w:sz w:val="24"/>
          <w:szCs w:val="24"/>
        </w:rPr>
      </w:pPr>
      <w:r w:rsidRPr="00417E03">
        <w:rPr>
          <w:rFonts w:ascii="宋体" w:eastAsia="宋体" w:hAnsi="宋体" w:hint="eastAsia"/>
          <w:b/>
          <w:sz w:val="24"/>
          <w:szCs w:val="24"/>
        </w:rPr>
        <w:t>附：评选条例</w:t>
      </w:r>
      <w:r>
        <w:rPr>
          <w:rFonts w:ascii="宋体" w:eastAsia="宋体" w:hAnsi="宋体" w:hint="eastAsia"/>
          <w:b/>
          <w:sz w:val="24"/>
          <w:szCs w:val="24"/>
        </w:rPr>
        <w:t>（节选）</w:t>
      </w:r>
    </w:p>
    <w:p w14:paraId="14AFA416" w14:textId="77777777" w:rsidR="00417E03" w:rsidRDefault="00417E03" w:rsidP="00906C86"/>
    <w:p w14:paraId="3136A5C0" w14:textId="77777777" w:rsidR="00417E03" w:rsidRPr="00937FEA" w:rsidRDefault="00E21E97" w:rsidP="00417E03">
      <w:pPr>
        <w:spacing w:beforeLines="50" w:before="156" w:afterLines="50" w:after="156" w:line="360" w:lineRule="auto"/>
        <w:rPr>
          <w:rFonts w:eastAsia="宋体"/>
          <w:szCs w:val="21"/>
        </w:rPr>
      </w:pPr>
      <w:r>
        <w:rPr>
          <w:rFonts w:eastAsia="宋体" w:hint="eastAsia"/>
          <w:b/>
          <w:szCs w:val="21"/>
        </w:rPr>
        <w:t>1.</w:t>
      </w:r>
      <w:r>
        <w:rPr>
          <w:rFonts w:eastAsia="宋体"/>
          <w:b/>
          <w:szCs w:val="21"/>
        </w:rPr>
        <w:t xml:space="preserve"> </w:t>
      </w:r>
      <w:r w:rsidR="00417E03" w:rsidRPr="00C81E03">
        <w:rPr>
          <w:rFonts w:eastAsia="宋体" w:hint="eastAsia"/>
          <w:b/>
          <w:szCs w:val="21"/>
        </w:rPr>
        <w:t>评选标准：</w:t>
      </w:r>
      <w:r w:rsidR="00417E03" w:rsidRPr="00320EBD">
        <w:rPr>
          <w:rFonts w:eastAsia="宋体" w:hint="eastAsia"/>
          <w:szCs w:val="21"/>
        </w:rPr>
        <w:t>鼓励原创性、基础性</w:t>
      </w:r>
      <w:r w:rsidR="00417E03">
        <w:rPr>
          <w:rFonts w:eastAsia="宋体" w:hint="eastAsia"/>
          <w:szCs w:val="21"/>
        </w:rPr>
        <w:t>并能够产生持久影响力</w:t>
      </w:r>
      <w:r w:rsidR="00417E03" w:rsidRPr="00320EBD">
        <w:rPr>
          <w:rFonts w:eastAsia="宋体" w:hint="eastAsia"/>
          <w:szCs w:val="21"/>
        </w:rPr>
        <w:t>的创新性研究，设立中国计算机学会计算机视觉专委</w:t>
      </w:r>
      <w:r w:rsidR="00417E03" w:rsidRPr="00937FEA">
        <w:rPr>
          <w:rFonts w:eastAsia="宋体" w:hint="eastAsia"/>
          <w:szCs w:val="21"/>
        </w:rPr>
        <w:t>会（</w:t>
      </w:r>
      <w:r w:rsidR="00417E03" w:rsidRPr="00937FEA">
        <w:rPr>
          <w:rFonts w:eastAsia="宋体" w:hint="eastAsia"/>
          <w:szCs w:val="21"/>
        </w:rPr>
        <w:t>CCF-CV</w:t>
      </w:r>
      <w:r w:rsidR="00417E03" w:rsidRPr="00937FEA">
        <w:rPr>
          <w:rFonts w:eastAsia="宋体" w:hint="eastAsia"/>
          <w:szCs w:val="21"/>
        </w:rPr>
        <w:t>）持久影响力论文奖。</w:t>
      </w:r>
    </w:p>
    <w:p w14:paraId="188194B6" w14:textId="77777777" w:rsidR="00417E03" w:rsidRPr="00937FEA" w:rsidRDefault="00E21E97" w:rsidP="00417E03">
      <w:pPr>
        <w:spacing w:beforeLines="50" w:before="156" w:afterLines="50" w:after="156" w:line="360" w:lineRule="auto"/>
        <w:rPr>
          <w:rFonts w:eastAsia="宋体"/>
          <w:szCs w:val="21"/>
        </w:rPr>
      </w:pPr>
      <w:r>
        <w:rPr>
          <w:rFonts w:eastAsia="宋体" w:hint="eastAsia"/>
          <w:b/>
          <w:szCs w:val="21"/>
        </w:rPr>
        <w:t>2.</w:t>
      </w:r>
      <w:r>
        <w:rPr>
          <w:rFonts w:eastAsia="宋体"/>
          <w:b/>
          <w:szCs w:val="21"/>
        </w:rPr>
        <w:t xml:space="preserve"> </w:t>
      </w:r>
      <w:r w:rsidR="00417E03" w:rsidRPr="00937FEA">
        <w:rPr>
          <w:rFonts w:eastAsia="宋体" w:hint="eastAsia"/>
          <w:b/>
          <w:szCs w:val="21"/>
        </w:rPr>
        <w:t>候选论文资格：</w:t>
      </w:r>
      <w:r w:rsidR="00417E03" w:rsidRPr="00937FEA">
        <w:rPr>
          <w:rFonts w:eastAsia="宋体" w:hint="eastAsia"/>
          <w:szCs w:val="21"/>
        </w:rPr>
        <w:t>自评奖</w:t>
      </w:r>
      <w:r w:rsidR="00417E03">
        <w:rPr>
          <w:rFonts w:eastAsia="宋体" w:hint="eastAsia"/>
          <w:szCs w:val="21"/>
        </w:rPr>
        <w:t>当年</w:t>
      </w:r>
      <w:r w:rsidR="00417E03" w:rsidRPr="00937FEA">
        <w:rPr>
          <w:rFonts w:eastAsia="宋体" w:hint="eastAsia"/>
          <w:szCs w:val="21"/>
        </w:rPr>
        <w:t>计，十年前（即</w:t>
      </w:r>
      <w:r w:rsidR="00417E03" w:rsidRPr="00937FEA">
        <w:rPr>
          <w:rFonts w:eastAsia="宋体" w:hint="eastAsia"/>
          <w:szCs w:val="21"/>
        </w:rPr>
        <w:t>Y</w:t>
      </w:r>
      <w:r w:rsidR="00417E03" w:rsidRPr="00937FEA">
        <w:rPr>
          <w:rFonts w:eastAsia="宋体"/>
          <w:szCs w:val="21"/>
        </w:rPr>
        <w:t>-10</w:t>
      </w:r>
      <w:r w:rsidR="00417E03">
        <w:rPr>
          <w:rFonts w:eastAsia="宋体" w:hint="eastAsia"/>
          <w:szCs w:val="21"/>
        </w:rPr>
        <w:t>当年及以前</w:t>
      </w:r>
      <w:r w:rsidR="00417E03" w:rsidRPr="00937FEA">
        <w:rPr>
          <w:rFonts w:eastAsia="宋体" w:hint="eastAsia"/>
          <w:szCs w:val="21"/>
        </w:rPr>
        <w:t>）在计算机视觉主流会议和期刊上正式发表的论文，且第一单位为中华人民共和国境内（含港澳台地区）的学术机构。</w:t>
      </w:r>
    </w:p>
    <w:p w14:paraId="3E32DB6A" w14:textId="77777777" w:rsidR="00417E03" w:rsidRDefault="00E21E97" w:rsidP="00417E03">
      <w:pPr>
        <w:spacing w:beforeLines="50" w:before="156" w:afterLines="50" w:after="156" w:line="360" w:lineRule="auto"/>
        <w:rPr>
          <w:rFonts w:eastAsia="宋体"/>
          <w:szCs w:val="21"/>
        </w:rPr>
      </w:pPr>
      <w:r>
        <w:rPr>
          <w:rFonts w:eastAsia="宋体" w:hint="eastAsia"/>
          <w:b/>
          <w:szCs w:val="21"/>
        </w:rPr>
        <w:t>3.</w:t>
      </w:r>
      <w:r>
        <w:rPr>
          <w:rFonts w:eastAsia="宋体"/>
          <w:b/>
          <w:szCs w:val="21"/>
        </w:rPr>
        <w:t xml:space="preserve"> </w:t>
      </w:r>
      <w:r w:rsidR="004B5FB2">
        <w:rPr>
          <w:rFonts w:eastAsia="宋体" w:hint="eastAsia"/>
          <w:b/>
          <w:szCs w:val="21"/>
        </w:rPr>
        <w:t>推荐</w:t>
      </w:r>
      <w:r w:rsidR="00417E03" w:rsidRPr="00937FEA">
        <w:rPr>
          <w:rFonts w:eastAsia="宋体" w:hint="eastAsia"/>
          <w:b/>
          <w:szCs w:val="21"/>
        </w:rPr>
        <w:t>人：</w:t>
      </w:r>
      <w:r w:rsidR="00417E03" w:rsidRPr="00937FEA">
        <w:rPr>
          <w:rFonts w:eastAsia="宋体" w:hint="eastAsia"/>
          <w:szCs w:val="21"/>
        </w:rPr>
        <w:t>一名</w:t>
      </w:r>
      <w:r w:rsidR="00417E03" w:rsidRPr="00937FEA">
        <w:rPr>
          <w:rFonts w:eastAsia="宋体" w:hint="eastAsia"/>
          <w:szCs w:val="21"/>
        </w:rPr>
        <w:t>CCF-CV</w:t>
      </w:r>
      <w:r w:rsidR="00417E03" w:rsidRPr="00937FEA">
        <w:rPr>
          <w:rFonts w:eastAsia="宋体" w:hint="eastAsia"/>
          <w:szCs w:val="21"/>
        </w:rPr>
        <w:t>专委会委员（注：每位委</w:t>
      </w:r>
      <w:r w:rsidR="00417E03" w:rsidRPr="00937FEA">
        <w:rPr>
          <w:rFonts w:eastAsia="宋体"/>
          <w:szCs w:val="21"/>
        </w:rPr>
        <w:t>员</w:t>
      </w:r>
      <w:r w:rsidR="00417E03" w:rsidRPr="00937FEA">
        <w:rPr>
          <w:rFonts w:eastAsia="宋体" w:hint="eastAsia"/>
          <w:szCs w:val="21"/>
        </w:rPr>
        <w:t>同一年最多推荐两篇候</w:t>
      </w:r>
      <w:r w:rsidR="00417E03" w:rsidRPr="00937FEA">
        <w:rPr>
          <w:rFonts w:eastAsia="宋体"/>
          <w:szCs w:val="21"/>
        </w:rPr>
        <w:t>选</w:t>
      </w:r>
      <w:r w:rsidR="00417E03" w:rsidRPr="00937FEA">
        <w:rPr>
          <w:rFonts w:eastAsia="宋体" w:hint="eastAsia"/>
          <w:szCs w:val="21"/>
        </w:rPr>
        <w:t>论文）。</w:t>
      </w:r>
    </w:p>
    <w:p w14:paraId="40184E6B" w14:textId="77777777" w:rsidR="00417E03" w:rsidRPr="00417E03" w:rsidRDefault="00E21E97" w:rsidP="00417E03">
      <w:pPr>
        <w:spacing w:beforeLines="50" w:before="156" w:afterLines="50" w:after="156" w:line="360" w:lineRule="auto"/>
        <w:rPr>
          <w:rFonts w:eastAsia="宋体"/>
          <w:szCs w:val="21"/>
        </w:rPr>
      </w:pPr>
      <w:r>
        <w:rPr>
          <w:rFonts w:eastAsia="宋体" w:hint="eastAsia"/>
          <w:b/>
          <w:szCs w:val="21"/>
        </w:rPr>
        <w:t>4.</w:t>
      </w:r>
      <w:r>
        <w:rPr>
          <w:rFonts w:eastAsia="宋体"/>
          <w:b/>
          <w:szCs w:val="21"/>
        </w:rPr>
        <w:t xml:space="preserve"> </w:t>
      </w:r>
      <w:r w:rsidR="00417E03" w:rsidRPr="00937FEA">
        <w:rPr>
          <w:rFonts w:eastAsia="宋体" w:hint="eastAsia"/>
          <w:b/>
          <w:szCs w:val="21"/>
        </w:rPr>
        <w:t>获奖数目及奖励：</w:t>
      </w:r>
      <w:r w:rsidR="00417E03" w:rsidRPr="00937FEA">
        <w:rPr>
          <w:rFonts w:eastAsia="宋体" w:hint="eastAsia"/>
          <w:szCs w:val="21"/>
        </w:rPr>
        <w:t>每年评选一次，获奖论文不超过一篇。获奖论文的作者可获得奖励证书、奖杯及奖金。</w:t>
      </w:r>
      <w:r w:rsidR="00417E03" w:rsidRPr="00937FEA">
        <w:rPr>
          <w:rFonts w:eastAsia="宋体" w:hint="eastAsia"/>
          <w:szCs w:val="21"/>
        </w:rPr>
        <w:t xml:space="preserve">CCF-CV </w:t>
      </w:r>
      <w:r w:rsidR="00417E03" w:rsidRPr="00937FEA">
        <w:rPr>
          <w:rFonts w:eastAsia="宋体" w:hint="eastAsia"/>
          <w:szCs w:val="21"/>
        </w:rPr>
        <w:t>为获奖论文的作者（不超过一名）提供到颁奖地领奖所需旅费。获奖论文的作者需在当年</w:t>
      </w:r>
      <w:r w:rsidR="00417E03" w:rsidRPr="00937FEA">
        <w:rPr>
          <w:rFonts w:eastAsia="宋体" w:hint="eastAsia"/>
          <w:szCs w:val="21"/>
        </w:rPr>
        <w:t>PRCV</w:t>
      </w:r>
      <w:r w:rsidR="00417E03" w:rsidRPr="00937FEA">
        <w:rPr>
          <w:rFonts w:eastAsia="宋体" w:hint="eastAsia"/>
          <w:szCs w:val="21"/>
        </w:rPr>
        <w:t>或</w:t>
      </w:r>
      <w:r w:rsidR="00417E03" w:rsidRPr="00937FEA">
        <w:rPr>
          <w:rFonts w:eastAsia="宋体" w:hint="eastAsia"/>
          <w:szCs w:val="21"/>
        </w:rPr>
        <w:t>CCF-CV</w:t>
      </w:r>
      <w:r w:rsidR="00417E03" w:rsidRPr="00937FEA">
        <w:rPr>
          <w:rFonts w:eastAsia="宋体" w:hint="eastAsia"/>
          <w:szCs w:val="21"/>
        </w:rPr>
        <w:t>年度工作会议上以公开学术报告形式介绍其工作。</w:t>
      </w:r>
      <w:bookmarkEnd w:id="0"/>
    </w:p>
    <w:sectPr w:rsidR="00417E03" w:rsidRPr="00417E03" w:rsidSect="00E21E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6714C"/>
    <w:rsid w:val="00174C07"/>
    <w:rsid w:val="001C6BB9"/>
    <w:rsid w:val="002007AE"/>
    <w:rsid w:val="00230669"/>
    <w:rsid w:val="002D65C6"/>
    <w:rsid w:val="00417E03"/>
    <w:rsid w:val="004B5FB2"/>
    <w:rsid w:val="005413F4"/>
    <w:rsid w:val="005D5D09"/>
    <w:rsid w:val="0067557E"/>
    <w:rsid w:val="00697E9C"/>
    <w:rsid w:val="00710577"/>
    <w:rsid w:val="00805F7E"/>
    <w:rsid w:val="00821FE1"/>
    <w:rsid w:val="00906C86"/>
    <w:rsid w:val="00995892"/>
    <w:rsid w:val="00A21D15"/>
    <w:rsid w:val="00A546FA"/>
    <w:rsid w:val="00A80751"/>
    <w:rsid w:val="00A8308C"/>
    <w:rsid w:val="00AD2083"/>
    <w:rsid w:val="00B05252"/>
    <w:rsid w:val="00D42E9D"/>
    <w:rsid w:val="00D81260"/>
    <w:rsid w:val="00DC24CC"/>
    <w:rsid w:val="00E21E97"/>
    <w:rsid w:val="00E2626B"/>
    <w:rsid w:val="00E94411"/>
    <w:rsid w:val="00EF6411"/>
    <w:rsid w:val="00F01684"/>
    <w:rsid w:val="00F24664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6045"/>
  <w15:chartTrackingRefBased/>
  <w15:docId w15:val="{235A41D9-305B-4584-97B3-C481D65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BUPT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Zhanyu Ma</dc:creator>
  <cp:keywords/>
  <dc:description/>
  <cp:lastModifiedBy>孙 昀</cp:lastModifiedBy>
  <cp:revision>2</cp:revision>
  <dcterms:created xsi:type="dcterms:W3CDTF">2020-03-26T02:44:00Z</dcterms:created>
  <dcterms:modified xsi:type="dcterms:W3CDTF">2020-03-26T02:44:00Z</dcterms:modified>
</cp:coreProperties>
</file>